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6A5" w:rsidRPr="00224661" w:rsidRDefault="005016A5" w:rsidP="00D541CE">
      <w:pPr>
        <w:spacing w:before="0" w:beforeAutospacing="0" w:after="0" w:line="240" w:lineRule="auto"/>
        <w:jc w:val="both"/>
        <w:rPr>
          <w:rFonts w:ascii="Times New Roman" w:eastAsia="Calibri" w:hAnsi="Times New Roman"/>
        </w:rPr>
      </w:pPr>
      <w:r w:rsidRPr="00224661">
        <w:rPr>
          <w:rFonts w:ascii="Times New Roman" w:hAnsi="Times New Roman"/>
          <w:bCs/>
        </w:rPr>
        <w:t>SỞ GD &amp; ĐT THANH HOÁ</w:t>
      </w:r>
      <w:r w:rsidRPr="00224661">
        <w:rPr>
          <w:rFonts w:ascii="Times New Roman" w:hAnsi="Times New Roman"/>
          <w:b/>
        </w:rPr>
        <w:t xml:space="preserve">                                           ĐỀ CHỌN HỌC SINH GIỎI 12</w:t>
      </w:r>
    </w:p>
    <w:p w:rsidR="005016A5" w:rsidRPr="00224661" w:rsidRDefault="005016A5" w:rsidP="00D541CE">
      <w:pPr>
        <w:spacing w:before="0" w:beforeAutospacing="0" w:after="0" w:line="240" w:lineRule="auto"/>
        <w:jc w:val="both"/>
        <w:rPr>
          <w:rFonts w:ascii="Times New Roman" w:hAnsi="Times New Roman"/>
          <w:b/>
        </w:rPr>
      </w:pPr>
      <w:r w:rsidRPr="00224661">
        <w:rPr>
          <w:rFonts w:ascii="Times New Roman" w:hAnsi="Times New Roman"/>
          <w:b/>
        </w:rPr>
        <w:t>TRƯỜNG THPT NHƯ XUÂN 2                                       Năm họ</w:t>
      </w:r>
      <w:r w:rsidR="000555D8" w:rsidRPr="00224661">
        <w:rPr>
          <w:rFonts w:ascii="Times New Roman" w:hAnsi="Times New Roman"/>
          <w:b/>
        </w:rPr>
        <w:t>c:  2025</w:t>
      </w:r>
      <w:r w:rsidRPr="00224661">
        <w:rPr>
          <w:rFonts w:ascii="Times New Roman" w:hAnsi="Times New Roman"/>
          <w:b/>
        </w:rPr>
        <w:t>- 2026</w:t>
      </w:r>
    </w:p>
    <w:p w:rsidR="005016A5" w:rsidRPr="00224661" w:rsidRDefault="005016A5" w:rsidP="00D541CE">
      <w:pPr>
        <w:spacing w:before="0" w:beforeAutospacing="0" w:after="0" w:line="240" w:lineRule="auto"/>
        <w:jc w:val="both"/>
        <w:rPr>
          <w:rFonts w:ascii="Times New Roman" w:hAnsi="Times New Roman"/>
          <w:b/>
        </w:rPr>
      </w:pPr>
      <w:r w:rsidRPr="00224661">
        <w:rPr>
          <w:rFonts w:ascii="Times New Roman" w:hAnsi="Times New Roman"/>
          <w:b/>
        </w:rPr>
        <w:t xml:space="preserve">                                                                               Môn: NGỮ VĂN </w:t>
      </w:r>
    </w:p>
    <w:p w:rsidR="005016A5" w:rsidRPr="00224661" w:rsidRDefault="005016A5" w:rsidP="00D541CE">
      <w:pPr>
        <w:spacing w:before="0" w:beforeAutospacing="0" w:after="0" w:line="240" w:lineRule="auto"/>
        <w:jc w:val="both"/>
        <w:rPr>
          <w:rFonts w:ascii="Times New Roman" w:hAnsi="Times New Roman"/>
        </w:rPr>
      </w:pPr>
      <w:r w:rsidRPr="00224661">
        <w:rPr>
          <w:rFonts w:ascii="Times New Roman" w:hAnsi="Times New Roman"/>
          <w:b/>
        </w:rPr>
        <w:t xml:space="preserve">        </w:t>
      </w:r>
      <w:r w:rsidRPr="00224661">
        <w:rPr>
          <w:rFonts w:ascii="Times New Roman" w:hAnsi="Times New Roman"/>
          <w:b/>
        </w:rPr>
        <w:tab/>
        <w:t xml:space="preserve">                                                               </w:t>
      </w:r>
      <w:r w:rsidRPr="00224661">
        <w:rPr>
          <w:rFonts w:ascii="Times New Roman" w:hAnsi="Times New Roman"/>
          <w:bCs/>
          <w:iCs/>
        </w:rPr>
        <w:t xml:space="preserve">Thời gian: </w:t>
      </w:r>
      <w:r w:rsidRPr="00224661">
        <w:rPr>
          <w:rFonts w:ascii="Times New Roman" w:hAnsi="Times New Roman"/>
          <w:b/>
          <w:iCs/>
        </w:rPr>
        <w:t>150</w:t>
      </w:r>
      <w:r w:rsidRPr="00224661">
        <w:rPr>
          <w:rFonts w:ascii="Times New Roman" w:hAnsi="Times New Roman"/>
          <w:bCs/>
          <w:iCs/>
        </w:rPr>
        <w:t xml:space="preserve"> phút (</w:t>
      </w:r>
      <w:r w:rsidRPr="00224661">
        <w:rPr>
          <w:rFonts w:ascii="Times New Roman" w:hAnsi="Times New Roman"/>
          <w:bCs/>
          <w:i/>
          <w:iCs/>
        </w:rPr>
        <w:t>không kể thời gian giao đề</w:t>
      </w:r>
      <w:r w:rsidRPr="00224661">
        <w:rPr>
          <w:rFonts w:ascii="Times New Roman" w:hAnsi="Times New Roman"/>
          <w:bCs/>
          <w:iCs/>
        </w:rPr>
        <w:t>)</w:t>
      </w:r>
    </w:p>
    <w:p w:rsidR="006D608B" w:rsidRPr="00224661" w:rsidRDefault="006D608B" w:rsidP="00D541CE">
      <w:pPr>
        <w:spacing w:before="0" w:beforeAutospacing="0" w:after="0" w:line="240" w:lineRule="auto"/>
        <w:rPr>
          <w:rFonts w:ascii="Times New Roman" w:hAnsi="Times New Roman"/>
        </w:rPr>
      </w:pPr>
    </w:p>
    <w:p w:rsidR="005016A5" w:rsidRPr="00224661" w:rsidRDefault="005016A5" w:rsidP="00D541CE">
      <w:pPr>
        <w:shd w:val="clear" w:color="auto" w:fill="FFFFFF"/>
        <w:spacing w:before="0" w:beforeAutospacing="0" w:after="0" w:line="240" w:lineRule="auto"/>
        <w:jc w:val="both"/>
        <w:textAlignment w:val="baseline"/>
        <w:rPr>
          <w:rFonts w:ascii="Times New Roman" w:hAnsi="Times New Roman"/>
          <w:b/>
        </w:rPr>
      </w:pPr>
      <w:r w:rsidRPr="00224661">
        <w:rPr>
          <w:rFonts w:ascii="Times New Roman" w:hAnsi="Times New Roman"/>
          <w:b/>
        </w:rPr>
        <w:t>I. PHẦN ĐỌC HIỂU (6.0 điểm)</w:t>
      </w:r>
    </w:p>
    <w:p w:rsidR="005016A5" w:rsidRPr="00224661" w:rsidRDefault="005016A5" w:rsidP="00D541CE">
      <w:pPr>
        <w:spacing w:before="0" w:beforeAutospacing="0" w:after="0" w:line="240" w:lineRule="auto"/>
        <w:jc w:val="both"/>
        <w:rPr>
          <w:rFonts w:ascii="Times New Roman" w:eastAsia="Calibri" w:hAnsi="Times New Roman"/>
          <w:b/>
          <w:color w:val="000000"/>
        </w:rPr>
      </w:pPr>
      <w:r w:rsidRPr="00224661">
        <w:rPr>
          <w:rFonts w:ascii="Times New Roman" w:eastAsia="Calibri" w:hAnsi="Times New Roman"/>
          <w:b/>
          <w:color w:val="000000"/>
        </w:rPr>
        <w:t>Đọc văn bản  sau:</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Một nhành cây đập khẽ vào cửa sổ</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Một nhành cây ướt đẫm mưa rào</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Đêm bên bờ biển, cát và sao</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Gian nhà trọ, ngọn đèn vàng bé nhỏ</w:t>
      </w:r>
    </w:p>
    <w:p w:rsidR="005134DA"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 xml:space="preserve"> </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Đêm đầu tiên tôi trở về quê cũ</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Chưa thấy mặt người thân, chưa gặp được xóm làng</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Chỉ ánh sao, mùi cỏ cháy hun thuyền</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Một nhành cây đập khẽ vào cửa sổ</w:t>
      </w:r>
    </w:p>
    <w:p w:rsidR="005134DA" w:rsidRDefault="005134DA" w:rsidP="00D541CE">
      <w:pPr>
        <w:spacing w:before="0" w:beforeAutospacing="0" w:after="0" w:line="240" w:lineRule="auto"/>
        <w:jc w:val="both"/>
        <w:rPr>
          <w:rFonts w:ascii="Times New Roman" w:eastAsia="Calibri" w:hAnsi="Times New Roman"/>
          <w:bCs/>
          <w:i/>
          <w:iCs/>
          <w:color w:val="000000"/>
        </w:rPr>
      </w:pP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 xml:space="preserve"> Có thể là ngọn gió</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Lá rào rào nước rơi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Hay một cánh chim bay</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Thuỷ triều lớn đang ngập tràn khắp bãi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Những tảng đá vôi trắng tinh như muối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Những tảng đá xanh lấp lánh rong mềm</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Tôi mở cửa ra vườn</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Bốn bề xào xạc</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Từ cành thấp lên cành cao</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Từ cây này sang cây khác</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Tiếng thì thầm lan mãi đến xa xôi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Có lẽ nào cây đã nhận ra tôi?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Chân tôi bước trên đất và trên cỏ</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Tôi nghe tiếng chim đêm, tôi chạm vào tảng đá</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Lòng bỗng xạc xào run rẩy như cây</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Trời sáng mau đi cho tôi gặp mặt người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Hai mươi năm hai mươi năm mong nhớ</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Hai mươi năm tôi mới có một khung cửa sổ</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Để mở ra là gặp quê nhà</w:t>
      </w:r>
    </w:p>
    <w:p w:rsidR="005134DA" w:rsidRDefault="005134DA" w:rsidP="00D541CE">
      <w:pPr>
        <w:spacing w:before="0" w:beforeAutospacing="0" w:after="0" w:line="240" w:lineRule="auto"/>
        <w:jc w:val="both"/>
        <w:rPr>
          <w:rFonts w:ascii="Times New Roman" w:eastAsia="Calibri" w:hAnsi="Times New Roman"/>
          <w:bCs/>
          <w:i/>
          <w:iCs/>
          <w:color w:val="000000"/>
        </w:rPr>
      </w:pP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 xml:space="preserve"> Ôi mùi thơm của những bông hoa</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Những nhành cây hiền dịu</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Những nhành cây như bàn tay trìu mến</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Của quê nhà đang ngả xuống vai tôi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Nước mắt hoà với giọt mưa vui</w:t>
      </w:r>
    </w:p>
    <w:p w:rsidR="005016A5" w:rsidRPr="00224661" w:rsidRDefault="005016A5" w:rsidP="00D541CE">
      <w:pPr>
        <w:spacing w:before="0" w:beforeAutospacing="0" w:after="0" w:line="240" w:lineRule="auto"/>
        <w:jc w:val="both"/>
        <w:rPr>
          <w:rFonts w:ascii="Times New Roman" w:eastAsia="Calibri" w:hAnsi="Times New Roman"/>
          <w:bCs/>
          <w:i/>
          <w:iCs/>
          <w:color w:val="000000"/>
        </w:rPr>
      </w:pPr>
      <w:r w:rsidRPr="00224661">
        <w:rPr>
          <w:rFonts w:ascii="Times New Roman" w:eastAsia="Calibri" w:hAnsi="Times New Roman"/>
          <w:bCs/>
          <w:i/>
          <w:iCs/>
          <w:color w:val="000000"/>
        </w:rPr>
        <w:t>Gà gáy sáng, vòm xanh nắng dậy!</w:t>
      </w:r>
    </w:p>
    <w:p w:rsidR="005016A5" w:rsidRPr="00224661" w:rsidRDefault="005016A5" w:rsidP="00D541CE">
      <w:pPr>
        <w:spacing w:before="0" w:beforeAutospacing="0" w:after="0" w:line="240" w:lineRule="auto"/>
        <w:jc w:val="both"/>
        <w:rPr>
          <w:rFonts w:ascii="Times New Roman" w:eastAsia="Calibri" w:hAnsi="Times New Roman"/>
          <w:b/>
          <w:color w:val="000000"/>
        </w:rPr>
      </w:pPr>
      <w:r w:rsidRPr="00224661">
        <w:rPr>
          <w:rFonts w:ascii="Times New Roman" w:eastAsia="Calibri" w:hAnsi="Times New Roman"/>
          <w:b/>
          <w:color w:val="000000"/>
        </w:rPr>
        <w:t xml:space="preserve">                                                                                                Đà Nẵng, 1975</w:t>
      </w:r>
    </w:p>
    <w:p w:rsidR="005016A5" w:rsidRPr="00224661" w:rsidRDefault="005016A5" w:rsidP="00D541CE">
      <w:pPr>
        <w:spacing w:before="0" w:beforeAutospacing="0" w:after="0" w:line="240" w:lineRule="auto"/>
        <w:jc w:val="both"/>
        <w:rPr>
          <w:rFonts w:ascii="Times New Roman" w:eastAsia="Calibri" w:hAnsi="Times New Roman"/>
          <w:b/>
          <w:color w:val="000000"/>
        </w:rPr>
      </w:pPr>
      <w:r w:rsidRPr="00224661">
        <w:rPr>
          <w:rFonts w:ascii="Times New Roman" w:eastAsia="Calibri" w:hAnsi="Times New Roman"/>
          <w:b/>
          <w:color w:val="000000"/>
        </w:rPr>
        <w:t>(</w:t>
      </w:r>
      <w:r w:rsidRPr="00224661">
        <w:rPr>
          <w:rFonts w:ascii="Times New Roman" w:eastAsia="Calibri" w:hAnsi="Times New Roman"/>
          <w:b/>
          <w:i/>
          <w:iCs/>
          <w:color w:val="000000"/>
        </w:rPr>
        <w:t>Đêm trở về</w:t>
      </w:r>
      <w:r w:rsidRPr="00224661">
        <w:rPr>
          <w:rFonts w:ascii="Times New Roman" w:eastAsia="Calibri" w:hAnsi="Times New Roman"/>
          <w:b/>
          <w:color w:val="000000"/>
        </w:rPr>
        <w:t xml:space="preserve">- Xuân Quỳnh, </w:t>
      </w:r>
      <w:r w:rsidRPr="00224661">
        <w:rPr>
          <w:rFonts w:ascii="Times New Roman" w:eastAsia="Calibri" w:hAnsi="Times New Roman"/>
          <w:b/>
          <w:i/>
          <w:iCs/>
          <w:color w:val="000000"/>
        </w:rPr>
        <w:t>Tuyển tập Thơ Xuân Quỳnh, Kiều Văn</w:t>
      </w:r>
      <w:r w:rsidRPr="00224661">
        <w:rPr>
          <w:rFonts w:ascii="Times New Roman" w:eastAsia="Calibri" w:hAnsi="Times New Roman"/>
          <w:b/>
          <w:color w:val="000000"/>
        </w:rPr>
        <w:t xml:space="preserve">;  NXB Đồng Nai,  2002)    </w:t>
      </w:r>
    </w:p>
    <w:p w:rsidR="005016A5" w:rsidRPr="00224661" w:rsidRDefault="005016A5" w:rsidP="00D541CE">
      <w:pPr>
        <w:spacing w:before="0" w:beforeAutospacing="0" w:after="0" w:line="240" w:lineRule="auto"/>
        <w:jc w:val="both"/>
        <w:rPr>
          <w:rFonts w:ascii="Times New Roman" w:eastAsia="Calibri" w:hAnsi="Times New Roman"/>
          <w:b/>
          <w:bCs/>
          <w:color w:val="000000"/>
        </w:rPr>
      </w:pPr>
      <w:r w:rsidRPr="00224661">
        <w:rPr>
          <w:rFonts w:ascii="Times New Roman" w:eastAsia="Calibri" w:hAnsi="Times New Roman"/>
          <w:b/>
          <w:bCs/>
          <w:color w:val="000000"/>
        </w:rPr>
        <w:t xml:space="preserve">Thực hiện các yêu cầu: </w:t>
      </w:r>
    </w:p>
    <w:p w:rsidR="005016A5" w:rsidRPr="005134DA" w:rsidRDefault="005016A5" w:rsidP="00D541CE">
      <w:pPr>
        <w:spacing w:before="0" w:beforeAutospacing="0" w:after="0" w:line="240" w:lineRule="auto"/>
        <w:jc w:val="both"/>
        <w:rPr>
          <w:rFonts w:ascii="Times New Roman" w:hAnsi="Times New Roman"/>
          <w:sz w:val="24"/>
        </w:rPr>
      </w:pPr>
      <w:r w:rsidRPr="005134DA">
        <w:rPr>
          <w:rFonts w:ascii="Times New Roman" w:eastAsia="Calibri" w:hAnsi="Times New Roman"/>
          <w:b/>
          <w:bCs/>
          <w:color w:val="000000"/>
          <w:sz w:val="24"/>
        </w:rPr>
        <w:t>Câu 1.</w:t>
      </w:r>
      <w:r w:rsidRPr="005134DA">
        <w:rPr>
          <w:rFonts w:ascii="Times New Roman" w:eastAsia="Calibri" w:hAnsi="Times New Roman"/>
          <w:sz w:val="24"/>
        </w:rPr>
        <w:t xml:space="preserve"> Liệt kê những từ ngữ, hình ảnh gợi ý niệm thời gian, không gian trong khổ thơ đầu.</w:t>
      </w:r>
    </w:p>
    <w:p w:rsidR="005016A5" w:rsidRPr="005134DA" w:rsidRDefault="005016A5" w:rsidP="00D541CE">
      <w:pPr>
        <w:spacing w:before="0" w:beforeAutospacing="0" w:after="0" w:line="240" w:lineRule="auto"/>
        <w:jc w:val="both"/>
        <w:rPr>
          <w:rFonts w:ascii="Times New Roman" w:eastAsia="Arial" w:hAnsi="Times New Roman"/>
          <w:bCs/>
          <w:sz w:val="24"/>
        </w:rPr>
      </w:pPr>
      <w:r w:rsidRPr="005134DA">
        <w:rPr>
          <w:rFonts w:ascii="Times New Roman" w:eastAsia="Calibri" w:hAnsi="Times New Roman"/>
          <w:b/>
          <w:bCs/>
          <w:color w:val="000000"/>
          <w:sz w:val="24"/>
        </w:rPr>
        <w:t xml:space="preserve">Câu 2. </w:t>
      </w:r>
      <w:r w:rsidRPr="005134DA">
        <w:rPr>
          <w:rFonts w:ascii="Times New Roman" w:eastAsia="Arial" w:hAnsi="Times New Roman"/>
          <w:bCs/>
          <w:sz w:val="24"/>
        </w:rPr>
        <w:t xml:space="preserve">Chỉ ra yếu tố tượng trưng được sử dụng trong những dòng thơ sau: </w:t>
      </w:r>
      <w:r w:rsidRPr="005134DA">
        <w:rPr>
          <w:rFonts w:ascii="Times New Roman" w:hAnsi="Times New Roman"/>
          <w:i/>
          <w:sz w:val="24"/>
        </w:rPr>
        <w:t>Tôi mở cửa ra vườn/ Bốn bề xào xạc/ Từ cành thấp lên cành cao/ Từ cây này sang cây khác/ Tiếng thì thầm lan mãi đến xa xôi/ Có lẽ nào cây đã nhận ra tôi?</w:t>
      </w:r>
    </w:p>
    <w:p w:rsidR="005016A5" w:rsidRPr="005134DA" w:rsidRDefault="005016A5" w:rsidP="00D541CE">
      <w:pPr>
        <w:pStyle w:val="NormalWeb"/>
        <w:spacing w:before="0" w:beforeAutospacing="0" w:after="0" w:afterAutospacing="0"/>
        <w:jc w:val="both"/>
        <w:rPr>
          <w:szCs w:val="22"/>
        </w:rPr>
      </w:pPr>
      <w:r w:rsidRPr="005134DA">
        <w:rPr>
          <w:rFonts w:eastAsia="Calibri"/>
          <w:b/>
          <w:bCs/>
          <w:color w:val="000000"/>
          <w:szCs w:val="22"/>
        </w:rPr>
        <w:t xml:space="preserve">Câu 3. </w:t>
      </w:r>
      <w:r w:rsidRPr="005134DA">
        <w:rPr>
          <w:rFonts w:eastAsia="Calibri"/>
          <w:color w:val="000000"/>
          <w:szCs w:val="22"/>
        </w:rPr>
        <w:t>Xác định cấu tứ của bài thơ.</w:t>
      </w:r>
    </w:p>
    <w:p w:rsidR="005016A5" w:rsidRPr="005134DA" w:rsidRDefault="005016A5" w:rsidP="00D541CE">
      <w:pPr>
        <w:pStyle w:val="NormalWeb"/>
        <w:spacing w:before="0" w:beforeAutospacing="0" w:after="0" w:afterAutospacing="0"/>
        <w:jc w:val="both"/>
        <w:rPr>
          <w:szCs w:val="22"/>
        </w:rPr>
      </w:pPr>
      <w:r w:rsidRPr="005134DA">
        <w:rPr>
          <w:rFonts w:eastAsia="Calibri"/>
          <w:b/>
          <w:bCs/>
          <w:color w:val="000000"/>
          <w:szCs w:val="22"/>
        </w:rPr>
        <w:t>Câu 4.</w:t>
      </w:r>
      <w:r w:rsidRPr="005134DA">
        <w:rPr>
          <w:szCs w:val="22"/>
        </w:rPr>
        <w:t xml:space="preserve"> Vì sao có thể khẳng định bài thơ trên được viết theo phong cách lãng mạn?</w:t>
      </w:r>
    </w:p>
    <w:p w:rsidR="005016A5" w:rsidRPr="005134DA" w:rsidRDefault="005016A5" w:rsidP="00D541CE">
      <w:pPr>
        <w:pStyle w:val="NormalWeb"/>
        <w:spacing w:before="0" w:beforeAutospacing="0" w:after="0" w:afterAutospacing="0"/>
        <w:jc w:val="both"/>
        <w:rPr>
          <w:szCs w:val="22"/>
        </w:rPr>
      </w:pPr>
      <w:r w:rsidRPr="005134DA">
        <w:rPr>
          <w:b/>
          <w:bCs/>
          <w:szCs w:val="22"/>
        </w:rPr>
        <w:t xml:space="preserve">Câu 5. </w:t>
      </w:r>
      <w:r w:rsidRPr="005134DA">
        <w:rPr>
          <w:szCs w:val="22"/>
        </w:rPr>
        <w:t>Những suy cảm của tác giả trong bài thơ đã gợi thức ở anh/chị tình cảm gì với quê nhà?</w:t>
      </w:r>
    </w:p>
    <w:p w:rsidR="005016A5" w:rsidRPr="005134DA" w:rsidRDefault="005016A5" w:rsidP="00D541CE">
      <w:pPr>
        <w:pStyle w:val="NormalWeb"/>
        <w:spacing w:before="0" w:beforeAutospacing="0" w:after="0" w:afterAutospacing="0"/>
        <w:jc w:val="both"/>
        <w:rPr>
          <w:b/>
          <w:bCs/>
          <w:szCs w:val="22"/>
        </w:rPr>
      </w:pPr>
      <w:r w:rsidRPr="005134DA">
        <w:rPr>
          <w:b/>
          <w:bCs/>
          <w:szCs w:val="22"/>
        </w:rPr>
        <w:t xml:space="preserve"> </w:t>
      </w:r>
    </w:p>
    <w:p w:rsidR="005016A5" w:rsidRPr="005134DA" w:rsidRDefault="005016A5" w:rsidP="00D541CE">
      <w:pPr>
        <w:pStyle w:val="NormalWeb"/>
        <w:spacing w:before="0" w:beforeAutospacing="0" w:after="0" w:afterAutospacing="0"/>
        <w:jc w:val="both"/>
        <w:rPr>
          <w:b/>
          <w:bCs/>
          <w:szCs w:val="22"/>
        </w:rPr>
      </w:pPr>
      <w:r w:rsidRPr="005134DA">
        <w:rPr>
          <w:b/>
          <w:bCs/>
          <w:szCs w:val="22"/>
        </w:rPr>
        <w:t>II. PHẦN VIẾT (14.0 điểm)</w:t>
      </w:r>
    </w:p>
    <w:p w:rsidR="005016A5" w:rsidRPr="005134DA" w:rsidRDefault="005016A5" w:rsidP="00D541CE">
      <w:pPr>
        <w:pStyle w:val="NormalWeb"/>
        <w:spacing w:before="0" w:beforeAutospacing="0" w:after="0" w:afterAutospacing="0"/>
        <w:jc w:val="both"/>
        <w:rPr>
          <w:b/>
          <w:bCs/>
          <w:szCs w:val="22"/>
        </w:rPr>
      </w:pPr>
      <w:r w:rsidRPr="005134DA">
        <w:rPr>
          <w:b/>
          <w:bCs/>
          <w:szCs w:val="22"/>
        </w:rPr>
        <w:t xml:space="preserve">Câu 1 (4.0 điểm). </w:t>
      </w:r>
    </w:p>
    <w:p w:rsidR="005016A5" w:rsidRPr="005134DA" w:rsidRDefault="005016A5" w:rsidP="00D541CE">
      <w:pPr>
        <w:pStyle w:val="NormalWeb"/>
        <w:spacing w:before="0" w:beforeAutospacing="0" w:after="0" w:afterAutospacing="0"/>
        <w:ind w:firstLine="720"/>
        <w:jc w:val="both"/>
        <w:rPr>
          <w:szCs w:val="22"/>
        </w:rPr>
      </w:pPr>
      <w:r w:rsidRPr="005134DA">
        <w:rPr>
          <w:szCs w:val="22"/>
        </w:rPr>
        <w:t>Viết đoạn văn ngắn (khoảng 200) chữ trình bày suy nghĩ của anh/chị về thông điệp được gợi ra từ câu nói sau.</w:t>
      </w:r>
    </w:p>
    <w:p w:rsidR="005016A5" w:rsidRPr="005134DA" w:rsidRDefault="005016A5" w:rsidP="00D541CE">
      <w:pPr>
        <w:spacing w:before="0" w:beforeAutospacing="0" w:after="0" w:line="240" w:lineRule="auto"/>
        <w:ind w:firstLine="720"/>
        <w:rPr>
          <w:rFonts w:ascii="Times New Roman" w:eastAsia="Calibri" w:hAnsi="Times New Roman"/>
          <w:i/>
          <w:sz w:val="24"/>
        </w:rPr>
      </w:pPr>
      <w:r w:rsidRPr="005134DA">
        <w:rPr>
          <w:rFonts w:ascii="Times New Roman" w:eastAsia="Calibri" w:hAnsi="Times New Roman"/>
          <w:i/>
          <w:sz w:val="24"/>
        </w:rPr>
        <w:lastRenderedPageBreak/>
        <w:t>Nếu anh muốn pha một tách trà nóng, trước hết anh phải đổ đi trà nguội trong chiếc tách ấy.</w:t>
      </w:r>
    </w:p>
    <w:p w:rsidR="005016A5" w:rsidRPr="005134DA" w:rsidRDefault="005016A5" w:rsidP="00D541CE">
      <w:pPr>
        <w:spacing w:before="0" w:beforeAutospacing="0" w:after="0" w:line="240" w:lineRule="auto"/>
        <w:rPr>
          <w:rFonts w:ascii="Times New Roman" w:eastAsia="Calibri" w:hAnsi="Times New Roman"/>
          <w:sz w:val="24"/>
        </w:rPr>
      </w:pPr>
      <w:r w:rsidRPr="005134DA">
        <w:rPr>
          <w:rFonts w:ascii="Times New Roman" w:eastAsia="Calibri" w:hAnsi="Times New Roman"/>
          <w:i/>
          <w:sz w:val="24"/>
        </w:rPr>
        <w:tab/>
      </w:r>
      <w:r w:rsidRPr="005134DA">
        <w:rPr>
          <w:rFonts w:ascii="Times New Roman" w:eastAsia="Calibri" w:hAnsi="Times New Roman"/>
          <w:sz w:val="24"/>
        </w:rPr>
        <w:t xml:space="preserve">(Dẫn theo Spencer Johnson, </w:t>
      </w:r>
      <w:r w:rsidRPr="005134DA">
        <w:rPr>
          <w:rFonts w:ascii="Times New Roman" w:eastAsia="Calibri" w:hAnsi="Times New Roman"/>
          <w:i/>
          <w:sz w:val="24"/>
        </w:rPr>
        <w:t>Yes or No – Những quyết định thay đổi cuộc sống</w:t>
      </w:r>
      <w:r w:rsidRPr="005134DA">
        <w:rPr>
          <w:rFonts w:ascii="Times New Roman" w:eastAsia="Calibri" w:hAnsi="Times New Roman"/>
          <w:sz w:val="24"/>
        </w:rPr>
        <w:t>, NXB Tổng hợp TP. HCM, 2005)</w:t>
      </w:r>
    </w:p>
    <w:p w:rsidR="005016A5" w:rsidRPr="005134DA" w:rsidRDefault="005016A5" w:rsidP="00D541CE">
      <w:pPr>
        <w:pStyle w:val="NormalWeb"/>
        <w:spacing w:before="0" w:beforeAutospacing="0" w:after="0" w:afterAutospacing="0"/>
        <w:jc w:val="both"/>
        <w:rPr>
          <w:b/>
          <w:bCs/>
          <w:szCs w:val="22"/>
        </w:rPr>
      </w:pPr>
      <w:r w:rsidRPr="005134DA">
        <w:rPr>
          <w:b/>
          <w:bCs/>
          <w:szCs w:val="22"/>
        </w:rPr>
        <w:t>Câu 2 (10.0 điểm)</w:t>
      </w:r>
    </w:p>
    <w:p w:rsidR="005016A5" w:rsidRPr="005134DA" w:rsidRDefault="005016A5" w:rsidP="00D541CE">
      <w:pPr>
        <w:spacing w:before="0" w:beforeAutospacing="0" w:after="0" w:line="240" w:lineRule="auto"/>
        <w:ind w:left="57" w:right="57" w:firstLine="426"/>
        <w:jc w:val="both"/>
        <w:rPr>
          <w:rFonts w:ascii="Times New Roman" w:eastAsia="Calibri" w:hAnsi="Times New Roman"/>
          <w:i/>
          <w:iCs/>
          <w:sz w:val="24"/>
        </w:rPr>
      </w:pPr>
      <w:r w:rsidRPr="005134DA">
        <w:rPr>
          <w:rFonts w:ascii="Times New Roman" w:eastAsia="Calibri" w:hAnsi="Times New Roman"/>
          <w:sz w:val="24"/>
        </w:rPr>
        <w:t xml:space="preserve">Nhà văn Nguyễn Ngọc Tư chia sẻ: </w:t>
      </w:r>
      <w:r w:rsidRPr="005134DA">
        <w:rPr>
          <w:rFonts w:ascii="Times New Roman" w:eastAsia="Calibri" w:hAnsi="Times New Roman"/>
          <w:i/>
          <w:iCs/>
          <w:sz w:val="24"/>
        </w:rPr>
        <w:t xml:space="preserve">Tôi bắt đầu tin văn chương cũng có lửa làm tan chảy những bức tường thép mà mỗi người tự dựng lên; văn chương cũng là băng, gắn kết những ốc - đảo - người thành một khối, văn chương cũng là nước, dịu dàng mà mãnh liệt vượt qua những rào cản của lịch sử, văn hóa, ngôn ngữ...” </w:t>
      </w:r>
    </w:p>
    <w:p w:rsidR="005016A5" w:rsidRPr="005134DA" w:rsidRDefault="005016A5" w:rsidP="00D541CE">
      <w:pPr>
        <w:spacing w:before="0" w:beforeAutospacing="0" w:after="0" w:line="240" w:lineRule="auto"/>
        <w:ind w:left="57" w:right="57" w:firstLine="426"/>
        <w:jc w:val="both"/>
        <w:rPr>
          <w:rFonts w:ascii="Times New Roman" w:eastAsia="Calibri" w:hAnsi="Times New Roman"/>
          <w:sz w:val="24"/>
        </w:rPr>
      </w:pPr>
      <w:r w:rsidRPr="005134DA">
        <w:rPr>
          <w:rFonts w:ascii="Times New Roman" w:eastAsia="Calibri" w:hAnsi="Times New Roman"/>
          <w:sz w:val="24"/>
        </w:rPr>
        <w:t xml:space="preserve">Anh/Chị hiểu như thế nào về nhận định trên? Hãy làm sáng tỏ nhận định qua truyện ngắn </w:t>
      </w:r>
      <w:r w:rsidRPr="005134DA">
        <w:rPr>
          <w:rFonts w:ascii="Times New Roman" w:eastAsia="Calibri" w:hAnsi="Times New Roman"/>
          <w:i/>
          <w:iCs/>
          <w:sz w:val="24"/>
        </w:rPr>
        <w:t xml:space="preserve">Người gánh nước thuê </w:t>
      </w:r>
      <w:r w:rsidRPr="005134DA">
        <w:rPr>
          <w:rFonts w:ascii="Times New Roman" w:eastAsia="Calibri" w:hAnsi="Times New Roman"/>
          <w:sz w:val="24"/>
        </w:rPr>
        <w:t>của tác giả Võ Thị Hảo.</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 xml:space="preserve"> </w:t>
      </w:r>
    </w:p>
    <w:p w:rsidR="005016A5" w:rsidRPr="005134DA" w:rsidRDefault="005016A5" w:rsidP="00D541CE">
      <w:pPr>
        <w:spacing w:before="0" w:beforeAutospacing="0" w:after="0" w:line="240" w:lineRule="auto"/>
        <w:ind w:left="57" w:right="57" w:firstLine="425"/>
        <w:jc w:val="center"/>
        <w:rPr>
          <w:rFonts w:ascii="Times New Roman" w:eastAsia="Calibri" w:hAnsi="Times New Roman"/>
          <w:sz w:val="24"/>
        </w:rPr>
      </w:pPr>
      <w:r w:rsidRPr="005134DA">
        <w:rPr>
          <w:rFonts w:ascii="Times New Roman" w:eastAsia="Calibri" w:hAnsi="Times New Roman"/>
          <w:sz w:val="24"/>
        </w:rPr>
        <w:t>NGƯỜI GÁNH NƯỚC THUÊ</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Chẳng ai biết lai lịch của bà, chỉ biết tên bà là Diễm. Diễm là đẹp, là diễm lệ. Ngoài vẻ đẹp, còn mang vẻ sang. Có ai gọi một củ khoai là diễm lệ đâu. Hẳn bố mẹ xưa đặt tên cho con cũng thầm ao ước sao cho con vừa đẹp lại vừa khỏi lầm than. Nhưng trông bà cả một sự nhạo báng cái mong ước đó.</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Dáng người bà Diễm bé loắt choắt, bộ mặt nhăn nheo, gầy sạm chỉ còn hai con mắt. Bà vừa đi vừa lắc lư cái lưng còng. Chiếc đòn gánh không bao giờ rời khỏi đôi vai còm cõi của bà. Nó bám chặt lấy bà như một thứ nghiệp chướng. Chiếc đòn gánh của bà cũng thật đặc biệt. Nó nhẵn bóng. Ngay cả những vết sẹo cũng đã nhẵn bóng và cũng khó đoán tuổi như chủ nhân của nó vậy. Nó đã tồn tại cùng bà không biết tự bao giờ. Nó được đẽo gọt từ một thân tre cong hằn dấu vết của những cơn gió táp và ra đời chỉ để đón đợi đôi vai còm cõi của bà Diễm mà thôi. Nó và chủ nhân của nó hợp thành một chỉnh thể của sự bất hạnh, hợp thành biểu tượng của một thân cây vừa mới ra đời đã bị gió mưa vùi dập. Cuối hai đầu đòn gánh là đôi thùng đầy nước lắc lư theo những bước chân không đều của bà Diễm và để lại những vệt nước rỏ ròng ròng như suối nước mắt cạnh đường đi. Những lúc đôi vai được rảnh rang, đôi môi bà lại lẩm nhẩm những câu không đầu không cuối. Bà đi và nói như người lẩn thẩn, nhưng những cử chỉ của bà vẫn chính xác một cách kỳ lạ. Đến máy nước bao giờ bà cũng đi sát mép đường bên phải và lặng lẽ đợi đến lượt mình, không xin xỏ, không tranh giành.</w:t>
      </w:r>
    </w:p>
    <w:p w:rsidR="005016A5" w:rsidRPr="005134DA" w:rsidRDefault="005016A5" w:rsidP="00D541CE">
      <w:pPr>
        <w:spacing w:before="0" w:beforeAutospacing="0" w:after="0" w:line="240" w:lineRule="auto"/>
        <w:ind w:left="57" w:right="57" w:firstLine="425"/>
        <w:jc w:val="both"/>
        <w:rPr>
          <w:rFonts w:ascii="Times New Roman" w:eastAsia="Calibri" w:hAnsi="Times New Roman"/>
          <w:sz w:val="24"/>
        </w:rPr>
      </w:pPr>
      <w:r w:rsidRPr="005134DA">
        <w:rPr>
          <w:rFonts w:ascii="Times New Roman" w:eastAsia="Calibri" w:hAnsi="Times New Roman"/>
          <w:sz w:val="24"/>
        </w:rPr>
        <w:t>(</w:t>
      </w:r>
      <w:r w:rsidRPr="005134DA">
        <w:rPr>
          <w:rFonts w:ascii="Times New Roman" w:eastAsia="Calibri" w:hAnsi="Times New Roman"/>
          <w:i/>
          <w:iCs/>
          <w:sz w:val="24"/>
        </w:rPr>
        <w:t>Lược dẫn:</w:t>
      </w:r>
      <w:r w:rsidRPr="005134DA">
        <w:rPr>
          <w:rFonts w:ascii="Times New Roman" w:eastAsia="Calibri" w:hAnsi="Times New Roman"/>
          <w:sz w:val="24"/>
        </w:rPr>
        <w:t xml:space="preserve"> Khi con đường quốc lộ 2 chiều được mở, nhiều hàng quán mọc lên, cần thêm người gánh nước thuê, ông Tiếu xuất hiện)</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Một lần bà Diễm bị trượt chân ngã trẹo đầu gối, ông Tiếu vội dìu bà về túp lều của bà rồi lo cơm cháo thuốc thang. Thuốc chỉ có nắm lá láng hơ nóng, chườm bóp. Cơm sang lắm cũng chỉ miếng đậu luộc chấm mắm tôm.</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Bà Diễm rưng rưng: "Vậy chứ nhà ông ở đâu?" Vẫn với nụ cười muôn thuở, ông Tiếu đáp: "ở góc chợ Cầu Giấy". "Vậy chứ lúc mưa gió ông làm sao?" "Thì nép dưới hiên của nhà nào đó cho qua".</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Bà Diễm khóc ròng: "Thôi, ông về đây mà ở cùng tôi. Tôi và ông cũng sắp xuống lỗ rồi, chắc chẳng ai dị nghị gì đâu. Ông ơi, hai cái cây đã bị đánh bật hết rễ, biết tựa vào nhau để đỡ đần thì sẽ lâu đổ hơn".</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Ông Tiếu nhìn xuống đầu ngón chân của mình, không nói gì, nhưng lần đầu tiên nụ cười hóa đá của ông biến mất. Rồi từ đó trong túp lều bên bờ ao, có hai bóng già lọ mọ sớm hôm. Bà Diễm cũng bớt lẩm nhẩm một mình.</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 xml:space="preserve">Nhưng một hôm ông Tiếu phải trở về góc chợ cũ để tìm mấy cái quần áo rách và cái chăn cũ nát. Gió thu đã se sắt lạnh bên bờ ao. "Làng" của ông Tiếu, đó là góc chợ với đám người rách rưới lam lũ, lang thang không nhà do nhiều hoàn cảnh xui khiến nên. Họ bắc những viên gạch vỡ làm bếp, và lấy những mảnh báo cũ và ni lông rách treo lên làm buồng. Lâu không thấy ông, họ xúm lại hỏi ông đi đâu, ở đâu? Ông ấp úng. Họ càng trêu già, vì biết ông đang ở trong túp lều của bà Diễm. Một thằng lỏi con kiếm đâu ra cây gậy, lấy dây chuối buộc hai viên gạch vào hai đầu vờ làm thùng gánh nước rồi nhăn nhó, còng lưng làm bộ bà Diễm đang gánh nước cạnh ông Tiếu. Cả đám ré lên cười như hóa dại. Những người đi chợ thấy ồn ã cũng đứng lại xem. Được thể, chúng càng làm nhiều trò, diễn cảnh ông Tiếu chân thấp chân cao khoác tay bà Diễm đi chơi công viên. Mọi người tha hồ đắc chí. Chả mấy phen được bữa cười vỡ bụng như hôm nay. Rồi họ sẽ trở </w:t>
      </w:r>
      <w:r w:rsidRPr="005134DA">
        <w:rPr>
          <w:rFonts w:ascii="Times New Roman" w:eastAsia="Calibri" w:hAnsi="Times New Roman"/>
          <w:i/>
          <w:iCs/>
          <w:sz w:val="24"/>
        </w:rPr>
        <w:lastRenderedPageBreak/>
        <w:t>thành người kể chuyện có duyên nhất trần đời khi kể lại cho người khác nghe chuyện này. Chỉ có ông Tiếu là đứng lặng phắc không nói được câu nào. Lát sau, vứt lăn lóc bọc quần áo rách, ông lùi lũi trở về túp lều cạnh bờ ao của bà Diễm. Qua dãy nhà gánh nước thuê, vài đứa trẻ lêu lỏng thấy ông đã reo lên:</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 A bồ bà Diễm. Đẹp đôi như Chí Phèo và Thị Nở ấy chúng mày ơi.</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Về đến lều, ông nằm vật ra giường, không ăn uống. Hôm sau ông lên cơn sốt. Bà Diễm hết lòng săn sóc thuốc thang nhưng vô ích. Lúc sắp trút hơi thở cuối cùng, ông gọi bà đến bên, lần tay vào mụn vá lớn sát ngực lấy ra một tấm ảnh đã ố vàng và một trăm đồng bạc gói kỹ tự bao giờ trong túi ni lông. Trong ảnh là một bé gái tóc tơ xấp xõa, đôi mắt tròn đen mở to ngây thơ. Ông Tiếu thều thào:</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 Con tôi đấy bà ạ... Nó bị mất tích trong một trận bom. Người ta bảo nó đã chết cùng với mẹ nó. Nếu thế tại sao chỉ tìm thấy xác mẹ nó thôi. Tôi tin nó vẫn còn sống, có thể nó lưu lạc ở phương nào. Lê con ơi...</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Từ đôi mắt mờ đục của ông, hai giọt nước như được gạn từ đáy mắt, như những giọt thủy ngân khó nhọc lăn ra. Ông nức lên, nói đứt quãng:</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 Bà ơi, nếu... có... một ngày... nào... đó bà thấy có một người con gái... trạc hai mươi... mà giống con... bé trong ảnh này... bà nhớ gọi lại hỏi gốc gác... xem có phải bố nó là ông Tuyền ở xóm Đoài, xã Hoài Ân... không nhé. Và nếu phải... bà nói rằng bố nó vẫn chờ nó... cho đến chết... bà đưa cho nó một trăm đồng... bạc này...</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Rồi ông thở hắt ra. Nụ cười oan nghiệt vĩnh viễn tắt trên đôi môi ông.</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Bà Diễm ngồi lặng câm nhìn tấm ảnh và một trăm đồng bạc côi cút. Trăm bạc này, chắc ông đã ki cóp từ lâu lắm, khi nó còn mua được nửa chỉ vàng. ốm đau đói rét bao phen, cũng không bao giờ dám đụng đến, để cho đến bây giờ, một trăm đồng bạc của ông dành cho con cũng chỉ đủ để mua một mớ rau muống...</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Rồi mộ ông Tiếu cỏ xanh phủ dần, đám cỏ đuôi gà bò lan cả ra mặt đất bằng. Thỉnh thoảng bà Diễm thắp vài nén hương cho ông, lần nào bà cũng thầm thì khấn:</w:t>
      </w:r>
    </w:p>
    <w:p w:rsidR="005016A5" w:rsidRPr="005134DA" w:rsidRDefault="005016A5" w:rsidP="00D541CE">
      <w:pPr>
        <w:spacing w:before="0" w:beforeAutospacing="0" w:after="0" w:line="240" w:lineRule="auto"/>
        <w:ind w:left="57" w:right="57" w:firstLine="425"/>
        <w:jc w:val="both"/>
        <w:rPr>
          <w:rFonts w:ascii="Times New Roman" w:eastAsia="Calibri" w:hAnsi="Times New Roman"/>
          <w:i/>
          <w:iCs/>
          <w:sz w:val="24"/>
        </w:rPr>
      </w:pPr>
      <w:r w:rsidRPr="005134DA">
        <w:rPr>
          <w:rFonts w:ascii="Times New Roman" w:eastAsia="Calibri" w:hAnsi="Times New Roman"/>
          <w:i/>
          <w:iCs/>
          <w:sz w:val="24"/>
        </w:rPr>
        <w:t>- "Ông Tiếu ơi, tôi vẫn để ý tìm con cho ông mà đâu thấy. Tôi tìm cả khi chờ thùng nước đầy, cả khi đang gánh nước, ngày này qua ngày khác. ờ, nếu nó còn sống thì tôi cũng chẳng còn mấy thời giờ nữa để làm việc đó cho ông. Tôi cũng sắp theo ông về với đất rồi đây. Nhưng mãi đến tận lúc này, tôi vẫn tin có thể chốc nữa, có thể tối nay, ngày mai, con bé đến và hỏi, giọng nó trong veo: "Có phải ông Tuyền cha cháu ở đây không?...".</w:t>
      </w:r>
    </w:p>
    <w:p w:rsidR="005016A5" w:rsidRPr="005134DA" w:rsidRDefault="005016A5" w:rsidP="00D541CE">
      <w:pPr>
        <w:spacing w:before="0" w:beforeAutospacing="0" w:after="0" w:line="240" w:lineRule="auto"/>
        <w:ind w:left="57" w:right="57" w:firstLine="426"/>
        <w:contextualSpacing/>
        <w:jc w:val="both"/>
        <w:rPr>
          <w:rFonts w:ascii="Times New Roman" w:hAnsi="Times New Roman"/>
          <w:i/>
          <w:iCs/>
          <w:sz w:val="24"/>
        </w:rPr>
      </w:pPr>
      <w:r w:rsidRPr="005134DA">
        <w:rPr>
          <w:rFonts w:ascii="Times New Roman" w:eastAsia="Calibri" w:hAnsi="Times New Roman"/>
          <w:i/>
          <w:iCs/>
          <w:sz w:val="24"/>
        </w:rPr>
        <w:t>Người ta bảo nhau rằng, dạo này bà Diễm càng dở hơi tệ, bởi vì ngoài cái tật cứ nói lẩm bẩm một mình, trong tay bà không bao giờ rời cái gói nhỏ bọc vải nhựa đã cũ mèm, chẳng khác mụ phù thủy đang giữ chặt bùa phép duy nhất giúp cho bà còn sống trên đời này. Có ai biết rằng cái bùa phép đó là tấm ảnh một bé gái đã ố vàng và một trăm đồng bạc cũ. Đằng sau tấm ảnh, một dòng chữ mới viết xiên xẹo đầy lỗi chính tả: "Đây nà cháu Nê, con ông Tuyền ở xóm Đoài, xã Hoài Ân... một trăm đồng bạc lày nà của cháu!".</w:t>
      </w:r>
    </w:p>
    <w:p w:rsidR="005016A5" w:rsidRPr="005134DA" w:rsidRDefault="005016A5" w:rsidP="00D541CE">
      <w:pPr>
        <w:spacing w:before="0" w:beforeAutospacing="0" w:after="0" w:line="240" w:lineRule="auto"/>
        <w:ind w:left="57" w:right="57" w:firstLine="426"/>
        <w:contextualSpacing/>
        <w:jc w:val="both"/>
        <w:rPr>
          <w:rFonts w:ascii="Times New Roman" w:eastAsia="Calibri" w:hAnsi="Times New Roman"/>
          <w:i/>
          <w:iCs/>
          <w:sz w:val="24"/>
        </w:rPr>
      </w:pPr>
      <w:r w:rsidRPr="005134DA">
        <w:rPr>
          <w:rFonts w:ascii="Times New Roman" w:eastAsia="Calibri" w:hAnsi="Times New Roman"/>
          <w:sz w:val="24"/>
        </w:rPr>
        <w:t xml:space="preserve">                               (Trích trong</w:t>
      </w:r>
      <w:r w:rsidRPr="005134DA">
        <w:rPr>
          <w:rFonts w:ascii="Times New Roman" w:eastAsia="Calibri" w:hAnsi="Times New Roman"/>
          <w:i/>
          <w:iCs/>
          <w:sz w:val="24"/>
        </w:rPr>
        <w:t xml:space="preserve"> 20 truyện ngắn chọn lọc, </w:t>
      </w:r>
      <w:r w:rsidRPr="005134DA">
        <w:rPr>
          <w:rFonts w:ascii="Times New Roman" w:eastAsia="Calibri" w:hAnsi="Times New Roman"/>
          <w:sz w:val="24"/>
        </w:rPr>
        <w:t>NXB Lao động, 2009, tr.291 – 299)</w:t>
      </w:r>
    </w:p>
    <w:p w:rsidR="005016A5" w:rsidRPr="005134DA" w:rsidRDefault="005016A5" w:rsidP="00D541CE">
      <w:pPr>
        <w:pStyle w:val="NormalWeb"/>
        <w:spacing w:before="0" w:beforeAutospacing="0" w:after="0" w:afterAutospacing="0"/>
        <w:ind w:firstLine="720"/>
        <w:contextualSpacing/>
        <w:rPr>
          <w:i/>
          <w:iCs/>
          <w:szCs w:val="22"/>
        </w:rPr>
      </w:pPr>
      <w:r w:rsidRPr="005134DA">
        <w:rPr>
          <w:i/>
          <w:iCs/>
          <w:szCs w:val="22"/>
          <w:u w:val="single"/>
        </w:rPr>
        <w:t>Cước chú</w:t>
      </w:r>
      <w:r w:rsidRPr="005134DA">
        <w:rPr>
          <w:i/>
          <w:iCs/>
          <w:szCs w:val="22"/>
        </w:rPr>
        <w:t>:</w:t>
      </w:r>
    </w:p>
    <w:p w:rsidR="005016A5" w:rsidRPr="005134DA" w:rsidRDefault="005016A5" w:rsidP="00D541CE">
      <w:pPr>
        <w:pStyle w:val="NormalWeb"/>
        <w:spacing w:before="0" w:beforeAutospacing="0" w:after="0" w:afterAutospacing="0"/>
        <w:ind w:firstLine="720"/>
        <w:contextualSpacing/>
        <w:jc w:val="both"/>
        <w:rPr>
          <w:szCs w:val="22"/>
        </w:rPr>
      </w:pPr>
      <w:r w:rsidRPr="005134DA">
        <w:rPr>
          <w:szCs w:val="22"/>
        </w:rPr>
        <w:t xml:space="preserve">Võ Thị Hảo là nữ nhà văn sinh năm 1956, chuyên viết thể loại truyện ngắn và tiểu thuyết với các tác phẩm tiêu biểu như: </w:t>
      </w:r>
      <w:r w:rsidRPr="005134DA">
        <w:rPr>
          <w:i/>
          <w:iCs/>
          <w:szCs w:val="22"/>
        </w:rPr>
        <w:t>Biển cứu rỗi, Chuông vong cuối chiều, Một tram cái dại của đàn ông, Giàn thiêu, Người sót lại của rừng cười</w:t>
      </w:r>
      <w:r w:rsidRPr="005134DA">
        <w:rPr>
          <w:szCs w:val="22"/>
        </w:rPr>
        <w:t xml:space="preserve">….Với cách viết theo kiểu kết cấu logic nhân quả tâm lí, nhà văn đi sâu vào thế giới nội tâm của nhân vật và làm cho câu chuyện hiện lên rõ nét nhất đối với bạn đọc. </w:t>
      </w:r>
      <w:r w:rsidRPr="005134DA">
        <w:rPr>
          <w:i/>
          <w:iCs/>
          <w:szCs w:val="22"/>
        </w:rPr>
        <w:t>Người gánh nước thuê</w:t>
      </w:r>
      <w:r w:rsidRPr="005134DA">
        <w:rPr>
          <w:szCs w:val="22"/>
        </w:rPr>
        <w:t xml:space="preserve"> là truyện ngắn đầu tay của Võ Thị Hảo được viết năm 1989, khi nữ nhà văn mới bước chân vào làng văn.</w:t>
      </w:r>
    </w:p>
    <w:p w:rsidR="005016A5" w:rsidRPr="00224661" w:rsidRDefault="005016A5" w:rsidP="00D541CE">
      <w:pPr>
        <w:spacing w:before="0" w:beforeAutospacing="0" w:after="0" w:line="240" w:lineRule="auto"/>
        <w:jc w:val="center"/>
        <w:rPr>
          <w:rFonts w:ascii="Times New Roman" w:hAnsi="Times New Roman"/>
        </w:rPr>
      </w:pPr>
      <w:r w:rsidRPr="00224661">
        <w:rPr>
          <w:rFonts w:ascii="Times New Roman" w:eastAsia="Calibri" w:hAnsi="Times New Roman"/>
          <w:b/>
          <w:bCs/>
        </w:rPr>
        <w:t>-------HẾT --------</w:t>
      </w:r>
    </w:p>
    <w:p w:rsidR="005016A5" w:rsidRPr="00224661" w:rsidRDefault="005016A5" w:rsidP="00D541CE">
      <w:pPr>
        <w:spacing w:before="0" w:beforeAutospacing="0" w:after="0" w:line="240" w:lineRule="auto"/>
        <w:rPr>
          <w:rFonts w:ascii="Times New Roman" w:hAnsi="Times New Roman"/>
        </w:rPr>
      </w:pPr>
      <w:bookmarkStart w:id="0" w:name="_GoBack"/>
      <w:bookmarkEnd w:id="0"/>
    </w:p>
    <w:sectPr w:rsidR="005016A5" w:rsidRPr="00224661" w:rsidSect="00D541CE">
      <w:pgSz w:w="11907" w:h="16840" w:code="9"/>
      <w:pgMar w:top="907" w:right="1134"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6A5"/>
    <w:rsid w:val="000555D8"/>
    <w:rsid w:val="00203978"/>
    <w:rsid w:val="00224661"/>
    <w:rsid w:val="00411149"/>
    <w:rsid w:val="005016A5"/>
    <w:rsid w:val="005134DA"/>
    <w:rsid w:val="006D608B"/>
    <w:rsid w:val="00C0614C"/>
    <w:rsid w:val="00D54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6A5"/>
    <w:pPr>
      <w:spacing w:before="100" w:beforeAutospacing="1" w:line="271" w:lineRule="auto"/>
    </w:pPr>
    <w:rPr>
      <w:rFonts w:ascii="Calibri" w:eastAsia="SimSun" w:hAnsi="Calibri" w:cs="Times New Roman"/>
    </w:rPr>
  </w:style>
  <w:style w:type="paragraph" w:styleId="Heading1">
    <w:name w:val="heading 1"/>
    <w:basedOn w:val="Normal"/>
    <w:next w:val="Normal"/>
    <w:link w:val="Heading1Char"/>
    <w:autoRedefine/>
    <w:uiPriority w:val="9"/>
    <w:qFormat/>
    <w:rsid w:val="00203978"/>
    <w:pPr>
      <w:keepNext/>
      <w:keepLines/>
      <w:spacing w:before="360" w:beforeAutospacing="0" w:after="0" w:line="324" w:lineRule="auto"/>
      <w:contextualSpacing/>
      <w:outlineLvl w:val="0"/>
    </w:pPr>
    <w:rPr>
      <w:rFonts w:ascii="Times New Roman" w:eastAsiaTheme="majorEastAsia" w:hAnsi="Times New Roman" w:cstheme="majorBidi"/>
      <w:b/>
      <w:bCs/>
      <w:sz w:val="26"/>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beforeAutospacing="0" w:after="0" w:line="324" w:lineRule="auto"/>
      <w:contextualSpacing/>
      <w:outlineLvl w:val="1"/>
    </w:pPr>
    <w:rPr>
      <w:rFonts w:ascii="Times New Roman" w:eastAsiaTheme="majorEastAsia" w:hAnsi="Times New Roman"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BalloonText">
    <w:name w:val="Balloon Text"/>
    <w:basedOn w:val="Normal"/>
    <w:link w:val="BalloonTextChar"/>
    <w:uiPriority w:val="99"/>
    <w:semiHidden/>
    <w:unhideWhenUsed/>
    <w:rsid w:val="005016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6A5"/>
    <w:rPr>
      <w:rFonts w:ascii="Tahoma" w:eastAsia="SimSun" w:hAnsi="Tahoma" w:cs="Tahoma"/>
      <w:sz w:val="16"/>
      <w:szCs w:val="16"/>
    </w:rPr>
  </w:style>
  <w:style w:type="paragraph" w:styleId="NormalWeb">
    <w:name w:val="Normal (Web)"/>
    <w:basedOn w:val="Normal"/>
    <w:uiPriority w:val="99"/>
    <w:semiHidden/>
    <w:unhideWhenUsed/>
    <w:rsid w:val="005016A5"/>
    <w:pPr>
      <w:spacing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6A5"/>
    <w:pPr>
      <w:spacing w:before="100" w:beforeAutospacing="1" w:line="271" w:lineRule="auto"/>
    </w:pPr>
    <w:rPr>
      <w:rFonts w:ascii="Calibri" w:eastAsia="SimSun" w:hAnsi="Calibri" w:cs="Times New Roman"/>
    </w:rPr>
  </w:style>
  <w:style w:type="paragraph" w:styleId="Heading1">
    <w:name w:val="heading 1"/>
    <w:basedOn w:val="Normal"/>
    <w:next w:val="Normal"/>
    <w:link w:val="Heading1Char"/>
    <w:autoRedefine/>
    <w:uiPriority w:val="9"/>
    <w:qFormat/>
    <w:rsid w:val="00203978"/>
    <w:pPr>
      <w:keepNext/>
      <w:keepLines/>
      <w:spacing w:before="360" w:beforeAutospacing="0" w:after="0" w:line="324" w:lineRule="auto"/>
      <w:contextualSpacing/>
      <w:outlineLvl w:val="0"/>
    </w:pPr>
    <w:rPr>
      <w:rFonts w:ascii="Times New Roman" w:eastAsiaTheme="majorEastAsia" w:hAnsi="Times New Roman" w:cstheme="majorBidi"/>
      <w:b/>
      <w:bCs/>
      <w:sz w:val="26"/>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beforeAutospacing="0" w:after="0" w:line="324" w:lineRule="auto"/>
      <w:contextualSpacing/>
      <w:outlineLvl w:val="1"/>
    </w:pPr>
    <w:rPr>
      <w:rFonts w:ascii="Times New Roman" w:eastAsiaTheme="majorEastAsia" w:hAnsi="Times New Roman"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BalloonText">
    <w:name w:val="Balloon Text"/>
    <w:basedOn w:val="Normal"/>
    <w:link w:val="BalloonTextChar"/>
    <w:uiPriority w:val="99"/>
    <w:semiHidden/>
    <w:unhideWhenUsed/>
    <w:rsid w:val="005016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6A5"/>
    <w:rPr>
      <w:rFonts w:ascii="Tahoma" w:eastAsia="SimSun" w:hAnsi="Tahoma" w:cs="Tahoma"/>
      <w:sz w:val="16"/>
      <w:szCs w:val="16"/>
    </w:rPr>
  </w:style>
  <w:style w:type="paragraph" w:styleId="NormalWeb">
    <w:name w:val="Normal (Web)"/>
    <w:basedOn w:val="Normal"/>
    <w:uiPriority w:val="99"/>
    <w:semiHidden/>
    <w:unhideWhenUsed/>
    <w:rsid w:val="005016A5"/>
    <w:pPr>
      <w:spacing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44812">
      <w:bodyDiv w:val="1"/>
      <w:marLeft w:val="0"/>
      <w:marRight w:val="0"/>
      <w:marTop w:val="0"/>
      <w:marBottom w:val="0"/>
      <w:divBdr>
        <w:top w:val="none" w:sz="0" w:space="0" w:color="auto"/>
        <w:left w:val="none" w:sz="0" w:space="0" w:color="auto"/>
        <w:bottom w:val="none" w:sz="0" w:space="0" w:color="auto"/>
        <w:right w:val="none" w:sz="0" w:space="0" w:color="auto"/>
      </w:divBdr>
    </w:div>
    <w:div w:id="97125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dcterms:created xsi:type="dcterms:W3CDTF">2025-10-09T10:14:00Z</dcterms:created>
  <dcterms:modified xsi:type="dcterms:W3CDTF">2025-10-10T00:18:00Z</dcterms:modified>
</cp:coreProperties>
</file>